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From</w:t>
        <w:tab/>
        <w:tab/>
        <w:tab/>
        <w:tab/>
        <w:tab/>
        <w:tab/>
        <w:tab/>
        <w:tab/>
        <w:tab/>
      </w:r>
    </w:p>
    <w:p>
      <w:pPr>
        <w:spacing w:after="0"/>
        <w:ind w:left="-806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Dr. </w:t>
      </w:r>
      <w:r>
        <w:rPr>
          <w:rFonts w:ascii="Times New Roman" w:cs="Times New Roman" w:hAnsi="Times New Roman"/>
          <w:b/>
          <w:bCs/>
          <w:sz w:val="24"/>
          <w:szCs w:val="24"/>
        </w:rPr>
        <w:t>R.SETTU</w:t>
        <w:tab/>
        <w:tab/>
        <w:tab/>
        <w:tab/>
        <w:tab/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No: 13B, 33 Cross st  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Gangayamman Kovil st</w:t>
      </w:r>
      <w:bookmarkStart w:id="0" w:name="_GoBack"/>
      <w:bookmarkEnd w:id="0"/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VOC Street,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Sholinganallur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Chennai-600 119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Mail.settur80@gmail.com</w:t>
        <w:tab/>
        <w:tab/>
        <w:tab/>
        <w:tab/>
        <w:tab/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Department of Commerce 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GustLecturer 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 of Joining 24.02.2020</w:t>
      </w:r>
    </w:p>
    <w:p>
      <w:pPr>
        <w:spacing w:after="0"/>
        <w:ind w:left="-806"/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ACADEMIC PERFORMANCE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701"/>
        <w:gridCol w:w="2672"/>
        <w:gridCol w:w="1267"/>
        <w:gridCol w:w="1714"/>
      </w:tblGrid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DEGREE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BOARD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INSTITUTION</w:t>
            </w: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YEAR Of PASSING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MARKS %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Ph.D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Annamalai University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Annamalai University 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Chidambaram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2015 - 18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Awarded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NET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UGC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-</w:t>
            </w: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Dec. 2019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Pass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M.Phil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Alagappa University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Alagappa University Karaikudi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56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M.Com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Madras University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Pachiyappa’s College Chennai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54.9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B.Com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Madras University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Sacred Heart College Thirupattur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55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HSSC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Board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Govt.Hr.Sec.School, Bommidi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71</w:t>
            </w:r>
          </w:p>
        </w:tc>
      </w:tr>
      <w:tr>
        <w:tc>
          <w:tcPr>
            <w:tcW w:w="1693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SSLC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Board</w:t>
            </w:r>
          </w:p>
        </w:tc>
        <w:tc>
          <w:tcPr>
            <w:tcW w:w="2689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Govt. Hr.Sec.School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Bairnatham</w:t>
            </w:r>
          </w:p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1725" w:type="dxa"/>
          </w:tcPr>
          <w:p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72</w:t>
            </w:r>
          </w:p>
        </w:tc>
      </w:tr>
    </w:tbl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17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SPECIALIZATION  : HRM</w:t>
      </w:r>
    </w:p>
    <w:p>
      <w:pPr>
        <w:pStyle w:val="17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RESEARCH TOPIC: Labour Welfare Measures In Steel Authority Of India Ltd.  A </w:t>
      </w:r>
    </w:p>
    <w:p>
      <w:pPr>
        <w:pStyle w:val="17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Study with Special Reference To Salem Steel Plant.</w:t>
      </w:r>
    </w:p>
    <w:p>
      <w:pPr>
        <w:pStyle w:val="17"/>
        <w:rPr>
          <w:rFonts w:ascii="Times New Roman" w:cs="Times New Roman" w:hAnsi="Times New Roman"/>
          <w:sz w:val="24"/>
          <w:szCs w:val="24"/>
        </w:rPr>
      </w:pPr>
    </w:p>
    <w:p>
      <w:pPr>
        <w:pStyle w:val="17"/>
        <w:rPr>
          <w:rFonts w:ascii="Times New Roman" w:cs="Times New Roman" w:hAnsi="Times New Roman"/>
          <w:sz w:val="24"/>
          <w:szCs w:val="24"/>
        </w:rPr>
      </w:pPr>
    </w:p>
    <w:p>
      <w:pPr>
        <w:pStyle w:val="17"/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STRENGTHS </w:t>
        <w:tab/>
        <w:tab/>
      </w:r>
    </w:p>
    <w:p>
      <w:pPr>
        <w:pStyle w:val="17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Self Confidence </w:t>
      </w:r>
    </w:p>
    <w:p>
      <w:pPr>
        <w:pStyle w:val="17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Easily Adapted to  any Environment 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PERSONAL DETAILS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Father Name</w:t>
        <w:tab/>
        <w:tab/>
        <w:t>: T.RAJA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Mother Name</w:t>
        <w:tab/>
        <w:tab/>
        <w:t>: R. KAANIYAMMAL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Date Of Birth</w:t>
        <w:tab/>
        <w:tab/>
        <w:t xml:space="preserve">            : 17.05.1980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Gender</w:t>
        <w:tab/>
        <w:tab/>
        <w:tab/>
        <w:t>: MALE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Marital Status</w:t>
        <w:tab/>
        <w:tab/>
        <w:t>: MARRIED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Nationality</w:t>
        <w:tab/>
        <w:tab/>
        <w:t xml:space="preserve">            : INDIAN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Religion</w:t>
        <w:tab/>
        <w:tab/>
        <w:t xml:space="preserve">            : HINDU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Disability</w:t>
        <w:tab/>
        <w:tab/>
        <w:t xml:space="preserve">            : Physically Challenged (Ortho)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Language Known </w:t>
        <w:tab/>
        <w:t xml:space="preserve">            : TAMIL AND ENGLISH </w:t>
      </w: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DECLARATION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  <w:t>I hereby declare that the above written particulars are true and to the best of my knowledge.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Place: Chennai.</w:t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Date : </w:t>
        <w:tab/>
        <w:tab/>
        <w:tab/>
        <w:tab/>
        <w:tab/>
        <w:tab/>
        <w:tab/>
        <w:tab/>
        <w:tab/>
        <w:tab/>
        <w:t>Signature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>(R.SETTU)</w:t>
      </w:r>
    </w:p>
    <w:sectPr>
      <w:pgSz w:w="12240" w:h="15840"/>
      <w:pgMar w:top="1530" w:right="2160" w:bottom="2160" w:left="1260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72253CBD"/>
    <w:multiLevelType w:val="hybridMultilevel"/>
    <w:tmpl w:val="A02EA4E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3718F"/>
    <w:multiLevelType w:val="hybridMultilevel"/>
    <w:tmpl w:val="B09E382A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93"/>
  <w:bordersDoNotSurroundHeader/>
  <w:bordersDoNotSurroundFooter/>
  <w:defaultTabStop w:val="720"/>
  <w:evenAndOddHeaders/>
  <w:drawingGridHorizontalSpacing w:val="110"/>
  <w:drawingGridVerticalSpacing w:val="156"/>
  <w:displayHorizontalDrawingGridEvery w:val="2"/>
  <w:displayVerticalDrawingGridEvery w:val="2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Droid Sans" w:hAnsi="Calibri"/>
      <w:sz w:val="22"/>
      <w:szCs w:val="22"/>
      <w:lang w:val="en-US" w:eastAsia="en-US" w:bidi="ta-I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16">
    <w:name w:val="Hyperlink"/>
    <w:basedOn w:val="10"/>
    <w:rPr>
      <w:color w:val="0000FF"/>
      <w:u w:val="single"/>
    </w:rPr>
  </w:style>
  <w:style w:type="paragraph" w:customStyle="1" w:styleId="17">
    <w:name w:val="List Paragraph"/>
    <w:basedOn w:val="0"/>
    <w:pPr>
      <w:ind w:left="720"/>
      <w:contextualSpacing/>
    </w:pPr>
  </w:style>
  <w:style w:type="paragraph" w:styleId="3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113</TotalTime>
  <Application>Yozo_Office</Application>
  <Pages>3</Pages>
  <Words>192</Words>
  <Characters>1086</Characters>
  <Lines>103</Lines>
  <Paragraphs>75</Paragraphs>
  <CharactersWithSpaces>1355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ELCOT</dc:creator>
  <cp:lastModifiedBy>vivo user</cp:lastModifiedBy>
  <cp:revision>24</cp:revision>
  <cp:lastPrinted>2021-02-04T04:50:00Z</cp:lastPrinted>
  <dcterms:created xsi:type="dcterms:W3CDTF">2018-07-03T06:00:00Z</dcterms:created>
  <dcterms:modified xsi:type="dcterms:W3CDTF">2026-06-26T03:49:07Z</dcterms:modified>
</cp:coreProperties>
</file>